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1E5EAC" w:rsidRPr="00775C11" w:rsidP="00C3479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75C11">
        <w:rPr>
          <w:rFonts w:ascii="Times New Roman" w:hAnsi="Times New Roman" w:cs="Times New Roman"/>
          <w:sz w:val="24"/>
          <w:szCs w:val="24"/>
        </w:rPr>
        <w:t>Student’s Name</w:t>
      </w:r>
    </w:p>
    <w:p w:rsidR="00775C11" w:rsidRPr="00775C11" w:rsidP="00C3479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75C11">
        <w:rPr>
          <w:rFonts w:ascii="Times New Roman" w:hAnsi="Times New Roman" w:cs="Times New Roman"/>
          <w:sz w:val="24"/>
          <w:szCs w:val="24"/>
        </w:rPr>
        <w:t>Professor’s Name</w:t>
      </w:r>
    </w:p>
    <w:p w:rsidR="00775C11" w:rsidRPr="00775C11" w:rsidP="00C3479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75C11">
        <w:rPr>
          <w:rFonts w:ascii="Times New Roman" w:hAnsi="Times New Roman" w:cs="Times New Roman"/>
          <w:sz w:val="24"/>
          <w:szCs w:val="24"/>
        </w:rPr>
        <w:t>Course</w:t>
      </w:r>
    </w:p>
    <w:p w:rsidR="00775C11" w:rsidRPr="00775C11" w:rsidP="00C3479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75C11">
        <w:rPr>
          <w:rFonts w:ascii="Times New Roman" w:hAnsi="Times New Roman" w:cs="Times New Roman"/>
          <w:sz w:val="24"/>
          <w:szCs w:val="24"/>
        </w:rPr>
        <w:t>Date</w:t>
      </w:r>
    </w:p>
    <w:p w:rsidR="00775C11" w:rsidP="00C3479D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775C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Summary Of “The SEC and the Internet: Regulating the Web of Deceit”</w:t>
      </w:r>
    </w:p>
    <w:p w:rsidR="00C25FA6" w:rsidP="00C3479D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development of the internet has led to benefits and challenges to various parties involved. </w:t>
      </w:r>
      <w:r w:rsidR="005E752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</w:t>
      </w:r>
      <w:r w:rsidR="001D33D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he investors, companies, </w:t>
      </w:r>
      <w:r w:rsidR="005E752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and financial market regulators have diverse</w:t>
      </w:r>
      <w:r w:rsidR="00C0417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experiences regarding the application of the internet.</w:t>
      </w:r>
      <w:r w:rsidR="001D33D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For example, Investors</w:t>
      </w:r>
      <w:r w:rsidR="00D27D2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</w:t>
      </w:r>
      <w:r w:rsidR="00AF033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nd companies</w:t>
      </w:r>
      <w:r w:rsidR="00AD027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have been able to benefit more from internet use since they are able to access new markets</w:t>
      </w:r>
      <w:r w:rsidR="00D130C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that had never been exp</w:t>
      </w:r>
      <w:r w:rsidR="00DC0AB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lored by potential individuals or corporations.</w:t>
      </w:r>
      <w:r w:rsidR="005D74F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Internet has also contributed to the creation of employment opportunities for several individuals in contemporary society.</w:t>
      </w:r>
      <w:r w:rsidR="00503A8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above </w:t>
      </w:r>
      <w:r w:rsidR="002D39D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statement implies</w:t>
      </w:r>
      <w:r w:rsidR="00503A8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that the internet has the capabilities of enhancing efficiencies, </w:t>
      </w:r>
      <w:r w:rsidR="00B7437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increasing productivity</w:t>
      </w:r>
      <w:r w:rsidR="004D2D6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and facilitates cost savings.</w:t>
      </w:r>
      <w:r w:rsidR="00DC0AB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4576D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On the other hand,</w:t>
      </w:r>
      <w:r w:rsidR="00174FE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drafters of the Security and Exchange Acts are </w:t>
      </w:r>
      <w:r w:rsidR="002E586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not benefiting from the internet explosion since they experience a lot of problems while regulating va</w:t>
      </w:r>
      <w:r w:rsidR="004A313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rious users of this </w:t>
      </w:r>
      <w:r w:rsidR="00AA5AE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innovation that has existed in dif</w:t>
      </w:r>
      <w:r w:rsidR="00A972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</w:t>
      </w:r>
      <w:r w:rsidR="00AA5AE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erent waves.</w:t>
      </w:r>
      <w:r w:rsidR="009B6E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9A3F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SEC is one of the institutions that </w:t>
      </w:r>
      <w:r w:rsidR="00403E2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are</w:t>
      </w:r>
      <w:r w:rsidR="009A3F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acknowledged for its effort in the provision of </w:t>
      </w:r>
      <w:r w:rsidR="004165C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specific guidelines that companies should spr</w:t>
      </w:r>
      <w:r w:rsidR="00E83A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ead to respective shareholders.</w:t>
      </w:r>
    </w:p>
    <w:p w:rsidR="00C720AD" w:rsidP="00C3479D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regulators of the securities markets</w:t>
      </w:r>
      <w:r w:rsidR="000E3F3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are now faced with a new set of challenges due to the widespread usage of the internet globally. </w:t>
      </w:r>
      <w:r w:rsidR="00F72A3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It is crucial to understand that the internet platforms are full of </w:t>
      </w:r>
      <w:r w:rsidR="002747F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fraudsters who aim</w:t>
      </w:r>
      <w:r w:rsidR="00F72A3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at perpetrating </w:t>
      </w:r>
      <w:r w:rsidR="004D260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illegal acts to satisfy their selfish interests.</w:t>
      </w:r>
      <w:r w:rsidR="003D372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Security markets are not safe anymore due to the prev</w:t>
      </w:r>
      <w:r w:rsidR="003F73D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alence of cyber-security fraud.</w:t>
      </w:r>
      <w:r w:rsidR="00017DB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Cybercriminals </w:t>
      </w:r>
      <w:r w:rsidR="00A04A5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are motivated by various variables like the ease of data </w:t>
      </w:r>
      <w:r w:rsidR="00646D5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theft</w:t>
      </w:r>
      <w:r w:rsidR="00834A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</w:t>
      </w:r>
      <w:r w:rsidR="00452EF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simple procedures of money transfer </w:t>
      </w:r>
      <w:r w:rsidR="001A0ED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globally, </w:t>
      </w:r>
      <w:r w:rsidR="0059349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and easier market manipulation</w:t>
      </w:r>
      <w:r w:rsidR="00916FD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by stolen identities.</w:t>
      </w:r>
    </w:p>
    <w:p w:rsidR="00C70948" w:rsidP="00C3479D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world has experienced massive growth in the number of internet users.</w:t>
      </w:r>
      <w:r w:rsidR="00E933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Apart from </w:t>
      </w:r>
      <w:r w:rsidR="00E933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internet</w:t>
      </w:r>
      <w:r w:rsidR="00E933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users, </w:t>
      </w:r>
      <w:r w:rsidR="002E259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technological devices have</w:t>
      </w:r>
      <w:r w:rsidR="00C00EF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also increased in number.</w:t>
      </w:r>
      <w:r w:rsidR="002E259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08788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Research indicates that almost 30 million computers </w:t>
      </w:r>
      <w:r w:rsidR="00D935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and 70</w:t>
      </w:r>
      <w:r w:rsidR="009F7A5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million users existed in 1998.</w:t>
      </w:r>
      <w:r w:rsidR="00A04A6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These numbers escalated to 2 billion internet users by 2011. </w:t>
      </w:r>
      <w:r w:rsidR="006A57A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Such growth also corresponds with the i</w:t>
      </w:r>
      <w:r w:rsidR="003B2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ncrease in the internet servers. </w:t>
      </w:r>
      <w:r w:rsidR="000B3C9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Based on </w:t>
      </w:r>
      <w:r w:rsidR="009845A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this trend</w:t>
      </w:r>
      <w:r w:rsidR="000B3C9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</w:t>
      </w:r>
      <w:r w:rsidR="002709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world is likely to experience a massive explosion of internet users in the next twenty years</w:t>
      </w:r>
      <w:r w:rsidR="009845A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:rsidR="00937199" w:rsidP="00C3479D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Internet Corporation for Assigned Names and Numbers (ICANN)</w:t>
      </w:r>
      <w:r w:rsidR="009A3F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A03B2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is an organization with the responsibility </w:t>
      </w:r>
      <w:r w:rsidR="00867F7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of enhancing the safety or security of the global internet. </w:t>
      </w:r>
      <w:r w:rsidR="005C76B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It also ensures that there is a stable internet connection in the world</w:t>
      </w:r>
      <w:r w:rsidR="00D31F5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331F2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primary role of ICANN is the coordination of internet protocol and parameters hence becoming the backbone of the internet. </w:t>
      </w:r>
      <w:r w:rsidR="004C1E8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ICANN is also known as a role model for global cooperation and gov</w:t>
      </w:r>
      <w:r w:rsidR="007957B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ernance in an international forum. For example, ICANN </w:t>
      </w:r>
      <w:r w:rsidR="00573D6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works towards achieving the demand for global growth of the internet </w:t>
      </w:r>
      <w:r w:rsidR="00D065C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 varied environments. </w:t>
      </w:r>
      <w:r w:rsidR="00D176D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ICANN also promotes cooperation among various sectors in the economy through its act of accommodation and inclusivity. </w:t>
      </w:r>
      <w:r w:rsidR="002900C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For instance, ICANN accommodates </w:t>
      </w:r>
      <w:r w:rsidR="0066788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government</w:t>
      </w:r>
      <w:r w:rsidR="0023780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the private sectors hence depicting an ap</w:t>
      </w:r>
      <w:r w:rsidR="0021654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propriate model for governance.</w:t>
      </w:r>
      <w:r w:rsidR="00C7477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ICANN has also led to the development of regional internet registries </w:t>
      </w:r>
      <w:r w:rsidR="00F75BA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since it </w:t>
      </w:r>
      <w:r w:rsidR="000D31B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champions for internet cooperation and management.</w:t>
      </w:r>
      <w:r w:rsidR="0042744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Therefore, ICANN has made enormous contributions to global internet growt</w:t>
      </w:r>
      <w:r w:rsidR="00891A6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 and information transmission. </w:t>
      </w:r>
    </w:p>
    <w:p w:rsidR="0084684D" w:rsidP="00C3479D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electronic transaction is</w:t>
      </w:r>
      <w:r w:rsidR="00A51D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another field that has witnessed the im</w:t>
      </w:r>
      <w:r w:rsidR="00CA05C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plementation of a series of laws.</w:t>
      </w:r>
      <w:r w:rsidR="006245E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F27AD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previous laws in commerce that required individuals to sign document</w:t>
      </w:r>
      <w:r w:rsidR="00A945F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 are not viable in cyberspace.</w:t>
      </w:r>
      <w:r w:rsidR="00BA03D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Electronic Signature in Global and National Commerce Act (ESIGN)</w:t>
      </w:r>
      <w:r w:rsidR="0020473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is one of the cyberspace laws that </w:t>
      </w:r>
      <w:r w:rsidR="007772D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regulate</w:t>
      </w:r>
      <w:r w:rsidR="0020473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electronic transactions.</w:t>
      </w:r>
      <w:r w:rsidR="008B675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law above is the equivalent </w:t>
      </w:r>
      <w:r w:rsidR="00DD212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of the Uniform Electronic Transactions</w:t>
      </w:r>
      <w:r w:rsidR="00A622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Act (UETA)</w:t>
      </w:r>
      <w:r w:rsidR="0027279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Individuals can understand ESIGN by </w:t>
      </w:r>
      <w:r w:rsidR="0027279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assessing key areas like electronic, record, electronic signature, electronic record, </w:t>
      </w:r>
      <w:r w:rsidR="00E27D6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information, contract, </w:t>
      </w:r>
      <w:r w:rsidR="006B06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and transaction.</w:t>
      </w:r>
      <w:r w:rsidR="000408E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0149E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After the passage of the UETA, </w:t>
      </w:r>
      <w:r w:rsidR="0054550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all electronic transactions that were initially required to be completed on paper </w:t>
      </w:r>
      <w:r w:rsidR="00C76C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were now permitted by this law.</w:t>
      </w:r>
      <w:r w:rsidR="000408E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9F43A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Many individuals questioned the validity of electronic transactions and signatures before the passage of U</w:t>
      </w:r>
      <w:r w:rsidR="005A55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ETA. </w:t>
      </w:r>
      <w:r w:rsidR="000D123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It is important to note that UETA </w:t>
      </w:r>
      <w:r w:rsidR="00CD7B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provide</w:t>
      </w:r>
      <w:r w:rsidR="00B240F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 for consent among parties</w:t>
      </w:r>
      <w:r w:rsidR="00816B2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before the actual transaction. UETA and ESIGN are not applicable in various areas like testamenta</w:t>
      </w:r>
      <w:r w:rsidR="00BE357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ry trusts, wills, and codicils.</w:t>
      </w:r>
      <w:r w:rsidR="00EC5D9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Uniform Computer Information Transactions Act (</w:t>
      </w:r>
      <w:r w:rsidR="00937C7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UCITA) is another law that applies to the formation of a contract for sales, </w:t>
      </w:r>
      <w:r w:rsidR="00C40B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licensing</w:t>
      </w:r>
      <w:r w:rsidR="00F75F9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and purchases of computer information. </w:t>
      </w:r>
      <w:r w:rsidR="00F52C8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</w:t>
      </w:r>
      <w:r w:rsidR="0081671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critics of this law argue</w:t>
      </w:r>
      <w:r w:rsidR="00F52C8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that it </w:t>
      </w:r>
      <w:r w:rsidR="00236E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deprives users of their ownership rights, and they can lack control over their code and</w:t>
      </w:r>
      <w:r w:rsidR="0081671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entire data in the system.</w:t>
      </w:r>
      <w:r w:rsidR="00A05F7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Other </w:t>
      </w:r>
      <w:r w:rsidR="0008443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critics of UCITA claim</w:t>
      </w:r>
      <w:r w:rsidR="00A05F7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that this is</w:t>
      </w:r>
      <w:r w:rsidR="0008591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full of constraints and </w:t>
      </w:r>
      <w:r w:rsidR="0008443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temporal usage rights.</w:t>
      </w:r>
      <w:r w:rsidR="00454CD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Based on the above reasons, UCITA is not </w:t>
      </w:r>
      <w:r w:rsidR="0077252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influential</w:t>
      </w:r>
      <w:r w:rsidR="00454CD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many state jurisdictions hence </w:t>
      </w:r>
      <w:r w:rsidR="005B014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proving its partial ineffectiveness in the internet world. </w:t>
      </w:r>
    </w:p>
    <w:p w:rsidR="00401FD2" w:rsidP="00C3479D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SEC has provided </w:t>
      </w:r>
      <w:r w:rsidR="003E61F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specific statements that guide</w:t>
      </w:r>
      <w:r w:rsidR="004A584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on how to u</w:t>
      </w:r>
      <w:r w:rsidR="003E61F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se the websites of the company.</w:t>
      </w:r>
      <w:r w:rsidR="00E53F7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These guidelines aimed at directing companies on possible ways to utilize their websites in informing the investors who comply with the Security Exchange Act of 1934</w:t>
      </w:r>
      <w:r w:rsidR="00FE699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on specific issues. </w:t>
      </w:r>
      <w:r w:rsidR="008F6A6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guidelines covered topics like the format that the company should use while presenting the information on its website, </w:t>
      </w:r>
      <w:r w:rsidR="00C90D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types of procedures and controls, </w:t>
      </w:r>
      <w:r w:rsidR="004E62C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and how the regulations are applied on the website. </w:t>
      </w:r>
      <w:r w:rsidR="001B042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respective corporations must also ensure that their websites are recogn</w:t>
      </w:r>
      <w:r w:rsidR="00797B2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ized as a distributive channel.</w:t>
      </w:r>
      <w:r w:rsidR="00FE32C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company should also give enough time for the market and the investors to deliver their reactions based on the information posted on the website. </w:t>
      </w:r>
      <w:r w:rsidR="00936F2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information posted on the website should be available</w:t>
      </w:r>
      <w:r w:rsidR="00F6416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to the securities marketplace.</w:t>
      </w:r>
      <w:r w:rsidR="0011774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Some of the antifraud variables on the company</w:t>
      </w:r>
      <w:r w:rsidR="00CE16E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websites </w:t>
      </w:r>
      <w:r w:rsidR="00E059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cut</w:t>
      </w:r>
      <w:r w:rsidR="00CE16E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across the access of materials that were previously posted on the website of an organization.
</w:t>
      </w:r>
    </w:p>
    <w:p w:rsidR="00A152A8" w:rsidP="00C3479D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Jurisdiction is another crucial point that describes the application of internet laws on certain boundaries. </w:t>
      </w:r>
      <w:r w:rsidR="00F1730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jurisdiction of internet security transactions is a challenging issue because such </w:t>
      </w:r>
      <w:r w:rsidR="00570ED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activities occur</w:t>
      </w:r>
      <w:r w:rsidR="00F1730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cyberspace while not on physical boundaries.</w:t>
      </w:r>
      <w:r w:rsidR="009C721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It means that cyberspace does not comply </w:t>
      </w:r>
      <w:r w:rsidR="00B33E8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with</w:t>
      </w:r>
      <w:r w:rsidR="009C721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jurisdictional boundaries </w:t>
      </w:r>
      <w:r w:rsidR="00B33E8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du</w:t>
      </w:r>
      <w:r w:rsidR="00D2436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 to the lack of precise location. </w:t>
      </w:r>
      <w:r w:rsidR="00425F8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Court</w:t>
      </w:r>
      <w:r w:rsidR="009A449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 are likely to encounter a comp</w:t>
      </w:r>
      <w:r w:rsidR="00425F8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lex issue of jurisdiction while dealing </w:t>
      </w:r>
      <w:r w:rsidR="009A449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with defendants or perpetrators of cyber-security threats</w:t>
      </w:r>
      <w:r w:rsidR="000E1AB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F1730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</w:p>
    <w:p w:rsidR="000165AE" w:rsidP="00C3479D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financial intermediaries are </w:t>
      </w:r>
      <w:r w:rsidR="00BC538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crucial elements that impact</w:t>
      </w:r>
      <w:r w:rsidR="0042014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economic growth </w:t>
      </w:r>
      <w:r w:rsidR="00220D8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as well as the growth of jobs </w:t>
      </w:r>
      <w:r w:rsidR="00644C7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 a</w:t>
      </w:r>
      <w:r w:rsidR="000F784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</w:t>
      </w:r>
      <w:r w:rsidR="00BC538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economy. </w:t>
      </w:r>
      <w:r w:rsidR="00CF7D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broker-dealer compliance is a crucial issue that determines such economic progress in a country. </w:t>
      </w:r>
      <w:r w:rsidR="00874D2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It is essential to design an effective system that supervises the rate of compliance with ethical and legal standards</w:t>
      </w:r>
      <w:r w:rsidR="00776DA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16437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Therefore, </w:t>
      </w:r>
      <w:r w:rsidR="00131E4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authority should inspect the websites to ensure that these individuals comply with the stipulated laws. </w:t>
      </w:r>
    </w:p>
    <w:p w:rsidR="007915AD" w:rsidP="00C3479D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hyperlink is another crucial aspect of analysis on the internet. </w:t>
      </w:r>
      <w:r w:rsidR="00993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role of the hyperlink is to connect website pages.</w:t>
      </w:r>
      <w:r w:rsidR="00E03E3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representation of hyperlink </w:t>
      </w:r>
      <w:r w:rsidR="0005676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is done by the URL that is usually </w:t>
      </w:r>
      <w:r w:rsidR="004C7C2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underlined and marked in blue. </w:t>
      </w:r>
      <w:r w:rsidR="00CA30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SEC web front</w:t>
      </w:r>
      <w:r w:rsidR="000074D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-page always appears automatically </w:t>
      </w:r>
      <w:r w:rsidR="009E03D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when a person clicks on the hyperlink</w:t>
      </w:r>
      <w:r w:rsidR="004F6FE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7C03A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Hyperlinks promote</w:t>
      </w:r>
      <w:r w:rsidR="00B376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 series of connections between the website of the third party and that of the company. </w:t>
      </w:r>
      <w:r w:rsidR="002E14A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Most of the reports by the analysts utilize these hyperlinks to compare different variables on these websites. </w:t>
      </w:r>
      <w:r w:rsidR="00CC799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Investors who us</w:t>
      </w:r>
      <w:r w:rsidR="007947C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 third party information are at high risks because this information might contain a lot of inaccuracies.</w:t>
      </w:r>
      <w:r w:rsidR="00032BA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For instance, an investor might make inappropriate investment decisions by using </w:t>
      </w:r>
      <w:r w:rsidR="0059276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this</w:t>
      </w:r>
      <w:r w:rsidR="00032BA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inaccurate information, thus</w:t>
      </w:r>
      <w:r w:rsidR="0069361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leading to </w:t>
      </w:r>
      <w:r w:rsidR="003B294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financial detriment. </w:t>
      </w:r>
      <w:r w:rsidR="009D5E8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Corporations </w:t>
      </w:r>
      <w:r w:rsidR="0046257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can enc</w:t>
      </w:r>
      <w:r w:rsidR="003B76E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ounter security fraud liability</w:t>
      </w:r>
      <w:r w:rsidR="00F90AD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if it gives erroneous</w:t>
      </w:r>
      <w:r w:rsidR="008A6C8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information as provided by </w:t>
      </w:r>
      <w:r w:rsidR="00360B3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Security Exchange Act of 1934. </w:t>
      </w:r>
    </w:p>
    <w:p w:rsidR="002D3D7A" w:rsidP="00C3479D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Some of the common categories of online frauds include offering frauds, market manipulation, and receipt of undisclosed compensation after touting corporate’s securities. </w:t>
      </w:r>
      <w:r w:rsidR="007B38D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B071B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Individuals who manipulate</w:t>
      </w:r>
      <w:r w:rsidR="007B38D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market are conducting such practice by encouraging stock inflation.</w:t>
      </w:r>
      <w:r w:rsidR="008005C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For example, </w:t>
      </w:r>
      <w:r w:rsidR="005C481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these groups</w:t>
      </w:r>
      <w:r w:rsidR="008005C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of people can post fraudulent information on the internet to hype the stock. </w:t>
      </w:r>
      <w:r w:rsidR="00487E6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Hacking is typical behavior that can grow into serious internet crime.</w:t>
      </w:r>
      <w:r w:rsidR="0065145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People who are prone to hacking friend’s personal accounts like email account are likely to advance from lesser crime to serious internet fraud. </w:t>
      </w:r>
      <w:r w:rsidR="004011F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These internet fraudsters have advanced their techniques and rely on technology to conduct their operations. </w:t>
      </w:r>
      <w:r w:rsidR="00E86C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fraudsters might use technologies like blind spoofing and routing redirects to conduct </w:t>
      </w:r>
      <w:r w:rsidR="0089150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their operations intelligently hen</w:t>
      </w:r>
      <w:r w:rsidR="00DE6B7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ce preventing</w:t>
      </w:r>
      <w:r w:rsidR="0089150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law enforcement agencies from </w:t>
      </w:r>
      <w:r w:rsidR="00DE6B7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accessing</w:t>
      </w:r>
      <w:r w:rsidR="0089150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their IP address </w:t>
      </w:r>
      <w:r w:rsidR="008B2B0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for more accessible location and prosecution. 
</w:t>
      </w:r>
    </w:p>
    <w:p w:rsidR="00B4661B" w:rsidP="00C3479D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Finally</w:t>
      </w:r>
      <w:r w:rsidR="004737D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</w:t>
      </w:r>
      <w:r w:rsidR="00FF03F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SEC can</w:t>
      </w:r>
      <w:r w:rsidR="00C02D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only operate effectively when there are an international joint and internal cooperation among various organizations.</w:t>
      </w:r>
      <w:r w:rsidR="00EA40B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For example, Civil and criminal authorities in the US and global arena should come together and work towards eliminating internet securities fraud. </w:t>
      </w:r>
      <w:r w:rsidR="007E242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</w:t>
      </w:r>
      <w:r w:rsidR="0057692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he SEC joint </w:t>
      </w:r>
      <w:r w:rsidR="00F52F1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operations were</w:t>
      </w:r>
      <w:r w:rsidR="0057692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 essential </w:t>
      </w:r>
      <w:r w:rsidR="009842B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proces</w:t>
      </w:r>
      <w:r w:rsidR="00F2260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 during the economic recession</w:t>
      </w:r>
      <w:r w:rsidR="00F52F1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375B5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These joint actions are crucial because they promote surveillance and discovery of insider trading. </w:t>
      </w:r>
      <w:r w:rsidR="003F71C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Every stock market exchange, like the Financial Industry Regulatory Authority (FINRA), </w:t>
      </w:r>
      <w:r w:rsidR="00C874E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is responsible for thorough surveillance</w:t>
      </w:r>
      <w:r w:rsidR="00C718D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of the</w:t>
      </w:r>
      <w:r w:rsidR="00751C1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market and participants in totality. </w:t>
      </w:r>
      <w:bookmarkStart w:id="0" w:name="_GoBack"/>
      <w:bookmarkEnd w:id="0"/>
    </w:p>
    <w:p w:rsidR="006977AD" w:rsidP="00C3479D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</w:p>
    <w:sectPr w:rsidSect="00775C11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1215184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775C11" w:rsidRPr="00775C1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75C11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775C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5C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75C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0F8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775C1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75C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5C11" w:rsidRPr="00775C1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Surname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C11"/>
    <w:rsid w:val="000074D6"/>
    <w:rsid w:val="000149ED"/>
    <w:rsid w:val="000165AE"/>
    <w:rsid w:val="00017DB1"/>
    <w:rsid w:val="00032BA1"/>
    <w:rsid w:val="000408E5"/>
    <w:rsid w:val="00056766"/>
    <w:rsid w:val="00084438"/>
    <w:rsid w:val="0008591E"/>
    <w:rsid w:val="00087887"/>
    <w:rsid w:val="000B3C99"/>
    <w:rsid w:val="000D123D"/>
    <w:rsid w:val="000D31B7"/>
    <w:rsid w:val="000E0BD1"/>
    <w:rsid w:val="000E1AB0"/>
    <w:rsid w:val="000E3F30"/>
    <w:rsid w:val="000F7845"/>
    <w:rsid w:val="0011774D"/>
    <w:rsid w:val="00131E45"/>
    <w:rsid w:val="0016437D"/>
    <w:rsid w:val="00174FE5"/>
    <w:rsid w:val="001A0EDD"/>
    <w:rsid w:val="001B042F"/>
    <w:rsid w:val="001D33D4"/>
    <w:rsid w:val="001E5EAC"/>
    <w:rsid w:val="001F22DC"/>
    <w:rsid w:val="00204730"/>
    <w:rsid w:val="00216545"/>
    <w:rsid w:val="00220D8F"/>
    <w:rsid w:val="00236EE9"/>
    <w:rsid w:val="00237807"/>
    <w:rsid w:val="00270943"/>
    <w:rsid w:val="00272791"/>
    <w:rsid w:val="002747F2"/>
    <w:rsid w:val="002900CC"/>
    <w:rsid w:val="002C63D1"/>
    <w:rsid w:val="002D39D9"/>
    <w:rsid w:val="002D3D7A"/>
    <w:rsid w:val="002E14A4"/>
    <w:rsid w:val="002E2595"/>
    <w:rsid w:val="002E5869"/>
    <w:rsid w:val="00306240"/>
    <w:rsid w:val="00331F2A"/>
    <w:rsid w:val="00360B34"/>
    <w:rsid w:val="00375B55"/>
    <w:rsid w:val="003809D6"/>
    <w:rsid w:val="003B2568"/>
    <w:rsid w:val="003B27C2"/>
    <w:rsid w:val="003B2944"/>
    <w:rsid w:val="003B732E"/>
    <w:rsid w:val="003B76EE"/>
    <w:rsid w:val="003C4C44"/>
    <w:rsid w:val="003D3722"/>
    <w:rsid w:val="003E61F7"/>
    <w:rsid w:val="003F71CB"/>
    <w:rsid w:val="003F73D4"/>
    <w:rsid w:val="004011F3"/>
    <w:rsid w:val="00401FD2"/>
    <w:rsid w:val="00403E2A"/>
    <w:rsid w:val="004165C0"/>
    <w:rsid w:val="00420142"/>
    <w:rsid w:val="00425F81"/>
    <w:rsid w:val="00427444"/>
    <w:rsid w:val="00452EF9"/>
    <w:rsid w:val="00454CDD"/>
    <w:rsid w:val="004576DD"/>
    <w:rsid w:val="0046257E"/>
    <w:rsid w:val="004737D5"/>
    <w:rsid w:val="00475442"/>
    <w:rsid w:val="00486C78"/>
    <w:rsid w:val="00487E61"/>
    <w:rsid w:val="004A3133"/>
    <w:rsid w:val="004A5847"/>
    <w:rsid w:val="004B17E9"/>
    <w:rsid w:val="004C1E8D"/>
    <w:rsid w:val="004C7C26"/>
    <w:rsid w:val="004D2607"/>
    <w:rsid w:val="004D2D6D"/>
    <w:rsid w:val="004E62CF"/>
    <w:rsid w:val="004F6FE7"/>
    <w:rsid w:val="00503241"/>
    <w:rsid w:val="00503A8F"/>
    <w:rsid w:val="0054550F"/>
    <w:rsid w:val="00570EDE"/>
    <w:rsid w:val="00573D6D"/>
    <w:rsid w:val="0057692A"/>
    <w:rsid w:val="00592763"/>
    <w:rsid w:val="00593496"/>
    <w:rsid w:val="00593F0A"/>
    <w:rsid w:val="005A55FE"/>
    <w:rsid w:val="005B014E"/>
    <w:rsid w:val="005C4815"/>
    <w:rsid w:val="005C76BC"/>
    <w:rsid w:val="005D74F5"/>
    <w:rsid w:val="005E7527"/>
    <w:rsid w:val="006245EF"/>
    <w:rsid w:val="00644C77"/>
    <w:rsid w:val="00646D5E"/>
    <w:rsid w:val="00651455"/>
    <w:rsid w:val="006655AB"/>
    <w:rsid w:val="00667881"/>
    <w:rsid w:val="00674F85"/>
    <w:rsid w:val="00677737"/>
    <w:rsid w:val="006869E4"/>
    <w:rsid w:val="00693613"/>
    <w:rsid w:val="00693FB4"/>
    <w:rsid w:val="006977AD"/>
    <w:rsid w:val="006A57A3"/>
    <w:rsid w:val="006A64C4"/>
    <w:rsid w:val="006B06AE"/>
    <w:rsid w:val="007005DF"/>
    <w:rsid w:val="00711404"/>
    <w:rsid w:val="00720F8E"/>
    <w:rsid w:val="00743EC9"/>
    <w:rsid w:val="00751C16"/>
    <w:rsid w:val="0077047A"/>
    <w:rsid w:val="00772526"/>
    <w:rsid w:val="00775C11"/>
    <w:rsid w:val="00776DA1"/>
    <w:rsid w:val="007772DE"/>
    <w:rsid w:val="007915AD"/>
    <w:rsid w:val="007947C3"/>
    <w:rsid w:val="007957BA"/>
    <w:rsid w:val="00797B21"/>
    <w:rsid w:val="007B38D8"/>
    <w:rsid w:val="007C03A4"/>
    <w:rsid w:val="007D1B99"/>
    <w:rsid w:val="007E242F"/>
    <w:rsid w:val="007F5986"/>
    <w:rsid w:val="008005C9"/>
    <w:rsid w:val="0081671E"/>
    <w:rsid w:val="00816B20"/>
    <w:rsid w:val="0082469B"/>
    <w:rsid w:val="00830D86"/>
    <w:rsid w:val="00834A84"/>
    <w:rsid w:val="0084684D"/>
    <w:rsid w:val="00867F7F"/>
    <w:rsid w:val="00874D2D"/>
    <w:rsid w:val="008802D7"/>
    <w:rsid w:val="0089150F"/>
    <w:rsid w:val="00891A63"/>
    <w:rsid w:val="008A34F3"/>
    <w:rsid w:val="008A6C86"/>
    <w:rsid w:val="008B2B00"/>
    <w:rsid w:val="008B675D"/>
    <w:rsid w:val="008E7DB3"/>
    <w:rsid w:val="008F6A60"/>
    <w:rsid w:val="00916FDF"/>
    <w:rsid w:val="00921CB4"/>
    <w:rsid w:val="00935BE8"/>
    <w:rsid w:val="00936F25"/>
    <w:rsid w:val="00937199"/>
    <w:rsid w:val="00937C77"/>
    <w:rsid w:val="00961249"/>
    <w:rsid w:val="0097509B"/>
    <w:rsid w:val="009842B4"/>
    <w:rsid w:val="009845A0"/>
    <w:rsid w:val="00993DB0"/>
    <w:rsid w:val="00993DCD"/>
    <w:rsid w:val="009A3F11"/>
    <w:rsid w:val="009A449E"/>
    <w:rsid w:val="009B6E46"/>
    <w:rsid w:val="009C7210"/>
    <w:rsid w:val="009D5E86"/>
    <w:rsid w:val="009E03DC"/>
    <w:rsid w:val="009F43A8"/>
    <w:rsid w:val="009F7A5A"/>
    <w:rsid w:val="00A03B22"/>
    <w:rsid w:val="00A04A51"/>
    <w:rsid w:val="00A04A62"/>
    <w:rsid w:val="00A05F7F"/>
    <w:rsid w:val="00A14339"/>
    <w:rsid w:val="00A152A8"/>
    <w:rsid w:val="00A421B8"/>
    <w:rsid w:val="00A51D46"/>
    <w:rsid w:val="00A62211"/>
    <w:rsid w:val="00A64B0C"/>
    <w:rsid w:val="00A945FC"/>
    <w:rsid w:val="00A97246"/>
    <w:rsid w:val="00AA2CAC"/>
    <w:rsid w:val="00AA5AE3"/>
    <w:rsid w:val="00AD0272"/>
    <w:rsid w:val="00AF033F"/>
    <w:rsid w:val="00B071B8"/>
    <w:rsid w:val="00B240F5"/>
    <w:rsid w:val="00B33E82"/>
    <w:rsid w:val="00B376AE"/>
    <w:rsid w:val="00B4661B"/>
    <w:rsid w:val="00B46F5F"/>
    <w:rsid w:val="00B74372"/>
    <w:rsid w:val="00B76E03"/>
    <w:rsid w:val="00BA03D4"/>
    <w:rsid w:val="00BC5386"/>
    <w:rsid w:val="00BC6E01"/>
    <w:rsid w:val="00BE1C51"/>
    <w:rsid w:val="00BE3570"/>
    <w:rsid w:val="00C00EF4"/>
    <w:rsid w:val="00C02D67"/>
    <w:rsid w:val="00C0417B"/>
    <w:rsid w:val="00C25FA6"/>
    <w:rsid w:val="00C3479D"/>
    <w:rsid w:val="00C40B35"/>
    <w:rsid w:val="00C70948"/>
    <w:rsid w:val="00C718DE"/>
    <w:rsid w:val="00C720AD"/>
    <w:rsid w:val="00C7477A"/>
    <w:rsid w:val="00C76C42"/>
    <w:rsid w:val="00C8386A"/>
    <w:rsid w:val="00C874E3"/>
    <w:rsid w:val="00C90DFE"/>
    <w:rsid w:val="00CA05C9"/>
    <w:rsid w:val="00CA30CD"/>
    <w:rsid w:val="00CC13B4"/>
    <w:rsid w:val="00CC4047"/>
    <w:rsid w:val="00CC7994"/>
    <w:rsid w:val="00CD06D6"/>
    <w:rsid w:val="00CD7B1F"/>
    <w:rsid w:val="00CE16ED"/>
    <w:rsid w:val="00CF7D40"/>
    <w:rsid w:val="00D03FB5"/>
    <w:rsid w:val="00D065C3"/>
    <w:rsid w:val="00D130CE"/>
    <w:rsid w:val="00D176DB"/>
    <w:rsid w:val="00D24363"/>
    <w:rsid w:val="00D279BE"/>
    <w:rsid w:val="00D27D2D"/>
    <w:rsid w:val="00D31F5A"/>
    <w:rsid w:val="00D42887"/>
    <w:rsid w:val="00D93512"/>
    <w:rsid w:val="00DC0AB3"/>
    <w:rsid w:val="00DD212C"/>
    <w:rsid w:val="00DE6B72"/>
    <w:rsid w:val="00E03E30"/>
    <w:rsid w:val="00E0599C"/>
    <w:rsid w:val="00E27D69"/>
    <w:rsid w:val="00E53F74"/>
    <w:rsid w:val="00E77C61"/>
    <w:rsid w:val="00E83A35"/>
    <w:rsid w:val="00E86C67"/>
    <w:rsid w:val="00E87A0B"/>
    <w:rsid w:val="00E93367"/>
    <w:rsid w:val="00EA196A"/>
    <w:rsid w:val="00EA40BB"/>
    <w:rsid w:val="00EC5D95"/>
    <w:rsid w:val="00EE7BF6"/>
    <w:rsid w:val="00F17300"/>
    <w:rsid w:val="00F2260D"/>
    <w:rsid w:val="00F27AD7"/>
    <w:rsid w:val="00F41692"/>
    <w:rsid w:val="00F52C8C"/>
    <w:rsid w:val="00F52F1A"/>
    <w:rsid w:val="00F64169"/>
    <w:rsid w:val="00F72A3B"/>
    <w:rsid w:val="00F731E1"/>
    <w:rsid w:val="00F75BAC"/>
    <w:rsid w:val="00F75F9A"/>
    <w:rsid w:val="00F90AD1"/>
    <w:rsid w:val="00F974D0"/>
    <w:rsid w:val="00FD137C"/>
    <w:rsid w:val="00FE32C7"/>
    <w:rsid w:val="00FE6996"/>
    <w:rsid w:val="00FF03F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5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C11"/>
  </w:style>
  <w:style w:type="paragraph" w:styleId="Footer">
    <w:name w:val="footer"/>
    <w:basedOn w:val="Normal"/>
    <w:link w:val="FooterChar"/>
    <w:uiPriority w:val="99"/>
    <w:unhideWhenUsed/>
    <w:rsid w:val="00775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5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427</cp:revision>
  <dcterms:created xsi:type="dcterms:W3CDTF">2020-02-05T12:16:00Z</dcterms:created>
  <dcterms:modified xsi:type="dcterms:W3CDTF">2020-02-05T21:39:00Z</dcterms:modified>
</cp:coreProperties>
</file>